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8049A" w:rsidRPr="00566290" w:rsidRDefault="00F63734" w:rsidP="0008049A">
      <w:pPr>
        <w:pStyle w:val="2"/>
      </w:pPr>
      <w:r w:rsidRPr="00F63734">
        <w:fldChar w:fldCharType="begin"/>
      </w:r>
      <w:r w:rsidR="007635CE">
        <w:instrText xml:space="preserve"> HYPERLINK \l "_top" </w:instrText>
      </w:r>
      <w:r w:rsidRPr="00F63734">
        <w:fldChar w:fldCharType="separate"/>
      </w:r>
      <w:bookmarkStart w:id="1" w:name="_Toc41566354"/>
      <w:r w:rsidR="0008049A" w:rsidRPr="00566290">
        <w:rPr>
          <w:rStyle w:val="a9"/>
          <w:color w:val="244061"/>
          <w:szCs w:val="32"/>
        </w:rPr>
        <w:t>7.3. Опросный лист для заказа двухтрансформаторных КТП киоскового и контейнерного типа</w:t>
      </w:r>
      <w:bookmarkEnd w:id="1"/>
      <w:r>
        <w:rPr>
          <w:rStyle w:val="a9"/>
          <w:color w:val="244061"/>
          <w:szCs w:val="32"/>
        </w:rPr>
        <w:fldChar w:fldCharType="end"/>
      </w:r>
    </w:p>
    <w:tbl>
      <w:tblPr>
        <w:tblpPr w:leftFromText="180" w:rightFromText="180" w:vertAnchor="text" w:horzAnchor="margin" w:tblpXSpec="center" w:tblpY="128"/>
        <w:tblW w:w="11021" w:type="dxa"/>
        <w:tblLayout w:type="fixed"/>
        <w:tblLook w:val="0000"/>
      </w:tblPr>
      <w:tblGrid>
        <w:gridCol w:w="236"/>
        <w:gridCol w:w="293"/>
        <w:gridCol w:w="524"/>
        <w:gridCol w:w="506"/>
        <w:gridCol w:w="283"/>
        <w:gridCol w:w="190"/>
        <w:gridCol w:w="1276"/>
        <w:gridCol w:w="565"/>
        <w:gridCol w:w="262"/>
        <w:gridCol w:w="28"/>
        <w:gridCol w:w="299"/>
        <w:gridCol w:w="453"/>
        <w:gridCol w:w="71"/>
        <w:gridCol w:w="33"/>
        <w:gridCol w:w="35"/>
        <w:gridCol w:w="589"/>
        <w:gridCol w:w="168"/>
        <w:gridCol w:w="29"/>
        <w:gridCol w:w="15"/>
        <w:gridCol w:w="21"/>
        <w:gridCol w:w="17"/>
        <w:gridCol w:w="27"/>
        <w:gridCol w:w="83"/>
        <w:gridCol w:w="59"/>
        <w:gridCol w:w="92"/>
        <w:gridCol w:w="43"/>
        <w:gridCol w:w="34"/>
        <w:gridCol w:w="460"/>
        <w:gridCol w:w="41"/>
        <w:gridCol w:w="88"/>
        <w:gridCol w:w="299"/>
        <w:gridCol w:w="31"/>
        <w:gridCol w:w="14"/>
        <w:gridCol w:w="249"/>
        <w:gridCol w:w="98"/>
        <w:gridCol w:w="30"/>
        <w:gridCol w:w="23"/>
        <w:gridCol w:w="23"/>
        <w:gridCol w:w="311"/>
        <w:gridCol w:w="104"/>
        <w:gridCol w:w="127"/>
        <w:gridCol w:w="46"/>
        <w:gridCol w:w="221"/>
        <w:gridCol w:w="49"/>
        <w:gridCol w:w="29"/>
        <w:gridCol w:w="117"/>
        <w:gridCol w:w="115"/>
        <w:gridCol w:w="90"/>
        <w:gridCol w:w="384"/>
        <w:gridCol w:w="67"/>
        <w:gridCol w:w="42"/>
        <w:gridCol w:w="12"/>
        <w:gridCol w:w="468"/>
        <w:gridCol w:w="257"/>
        <w:gridCol w:w="332"/>
        <w:gridCol w:w="663"/>
      </w:tblGrid>
      <w:tr w:rsidR="0008049A" w:rsidRPr="007A60D5" w:rsidTr="00614471">
        <w:trPr>
          <w:cantSplit/>
          <w:trHeight w:val="255"/>
        </w:trPr>
        <w:tc>
          <w:tcPr>
            <w:tcW w:w="11021" w:type="dxa"/>
            <w:gridSpan w:val="56"/>
            <w:tcBorders>
              <w:bottom w:val="single" w:sz="4" w:space="0" w:color="000000"/>
            </w:tcBorders>
            <w:vAlign w:val="center"/>
          </w:tcPr>
          <w:p w:rsidR="0008049A" w:rsidRPr="00F843DE" w:rsidRDefault="0008049A" w:rsidP="00614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2КТП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Исполнение </w:t>
            </w:r>
            <w:r w:rsidR="00B754B7">
              <w:rPr>
                <w:rFonts w:ascii="Arial" w:hAnsi="Arial" w:cs="Arial"/>
                <w:sz w:val="16"/>
                <w:szCs w:val="16"/>
              </w:rPr>
              <w:t>по схеме ВН</w:t>
            </w:r>
          </w:p>
        </w:tc>
        <w:tc>
          <w:tcPr>
            <w:tcW w:w="42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тупиковая □</w:t>
            </w:r>
          </w:p>
        </w:tc>
        <w:tc>
          <w:tcPr>
            <w:tcW w:w="3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проходная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 2КТП</w:t>
            </w:r>
          </w:p>
        </w:tc>
        <w:tc>
          <w:tcPr>
            <w:tcW w:w="34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киосковая □</w:t>
            </w:r>
          </w:p>
        </w:tc>
        <w:tc>
          <w:tcPr>
            <w:tcW w:w="42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контейнерная (с коридором обслуживания)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 2КТП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вводов РУВН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614471">
        <w:trPr>
          <w:cantSplit/>
          <w:trHeight w:val="3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Трансформатор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Поставка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hRule="exact" w:val="301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 □</w:t>
            </w:r>
          </w:p>
        </w:tc>
        <w:tc>
          <w:tcPr>
            <w:tcW w:w="255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ТМГ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Другой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Мощность, кВА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92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</w:p>
        </w:tc>
        <w:tc>
          <w:tcPr>
            <w:tcW w:w="25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</w:p>
        </w:tc>
      </w:tr>
      <w:tr w:rsidR="0008049A" w:rsidRPr="007A60D5" w:rsidTr="00614471">
        <w:trPr>
          <w:cantSplit/>
          <w:trHeight w:val="38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ВН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Вводные коммутационные аппараты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3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Линейные коммутационные аппараты  (для проходных 2КТП)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14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Трансформаторный коммутационный аппарат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ВНАп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ВНРп □</w:t>
            </w:r>
          </w:p>
        </w:tc>
      </w:tr>
      <w:tr w:rsidR="0008049A" w:rsidRPr="007A60D5" w:rsidTr="00614471">
        <w:trPr>
          <w:cantSplit/>
          <w:trHeight w:val="22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Защита трансформатора осуществляется предохранителями ПКТ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Разрядники  (для 2КТП с возд. вводом обязательно)</w:t>
            </w: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РВО □ </w:t>
            </w:r>
          </w:p>
        </w:tc>
        <w:tc>
          <w:tcPr>
            <w:tcW w:w="2590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ОПН □ 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□ 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Линейный разъединитель РЛНД (для 2КТП с возд. вводом)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Секционирование и тип секционных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РВЗ+РВЗ □</w:t>
            </w:r>
          </w:p>
        </w:tc>
        <w:tc>
          <w:tcPr>
            <w:tcW w:w="2569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РВЗ+ВНА □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РВЗ+ВНР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Ном. ток коммутационных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630А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учета</w:t>
            </w:r>
          </w:p>
        </w:tc>
        <w:tc>
          <w:tcPr>
            <w:tcW w:w="2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3ТТ/3ТН □</w:t>
            </w:r>
          </w:p>
        </w:tc>
        <w:tc>
          <w:tcPr>
            <w:tcW w:w="258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2ТТ/3ТН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2ТТ/2ТН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Коэф. тр-ции ТТ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 □</w:t>
            </w:r>
          </w:p>
        </w:tc>
        <w:tc>
          <w:tcPr>
            <w:tcW w:w="25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0.2S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кабельных перемычек для подключения силовых тр-ров **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EA3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2CC"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r w:rsidR="00EA3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2CC"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НН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  НН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Коммутационный аппарат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260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84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2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Монтажное место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51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напряжения двух фаз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Через переключатель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 одной фазе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всех фаз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и номинальный ток секционных аппаратов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38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B754B7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Отходящие </w:t>
            </w:r>
            <w:r w:rsidR="0008049A" w:rsidRPr="002470F2">
              <w:rPr>
                <w:rFonts w:ascii="Arial" w:hAnsi="Arial" w:cs="Arial"/>
                <w:sz w:val="16"/>
                <w:szCs w:val="16"/>
              </w:rPr>
              <w:t>линии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Коммутационные аппараты</w:t>
            </w:r>
          </w:p>
        </w:tc>
        <w:tc>
          <w:tcPr>
            <w:tcW w:w="2889" w:type="dxa"/>
            <w:gridSpan w:val="19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 РПС □</w:t>
            </w: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</w:t>
            </w:r>
            <w:r w:rsidR="00EA3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2CC"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2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другие аппараты</w:t>
            </w:r>
            <w:r w:rsidR="00EA3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2CC"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rPr>
          <w:cantSplit/>
          <w:trHeight w:val="33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Токи фидеров, 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08049A" w:rsidRPr="007A60D5" w:rsidTr="00B754B7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 (</w:t>
            </w:r>
            <w:r w:rsidRPr="002470F2">
              <w:rPr>
                <w:rFonts w:ascii="Arial" w:hAnsi="Arial" w:cs="Arial"/>
                <w:b/>
                <w:sz w:val="16"/>
                <w:szCs w:val="16"/>
              </w:rPr>
              <w:t>на две секции</w:t>
            </w:r>
            <w:r w:rsidRPr="002470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B754B7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C56E58" w:rsidTr="00B754B7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518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 А □</w:t>
            </w:r>
          </w:p>
        </w:tc>
        <w:tc>
          <w:tcPr>
            <w:tcW w:w="1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А □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 А □</w:t>
            </w:r>
          </w:p>
        </w:tc>
      </w:tr>
      <w:tr w:rsidR="0008049A" w:rsidRPr="007A60D5" w:rsidTr="00614471">
        <w:trPr>
          <w:trHeight w:val="2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Да□</w:t>
            </w:r>
          </w:p>
        </w:tc>
        <w:tc>
          <w:tcPr>
            <w:tcW w:w="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Нет□</w:t>
            </w:r>
          </w:p>
        </w:tc>
      </w:tr>
      <w:tr w:rsidR="0008049A" w:rsidRPr="007A60D5" w:rsidTr="00614471">
        <w:trPr>
          <w:trHeight w:val="29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АМ-01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Разрядники (для 2КТП с воздушным выводом линий 0,4 кВ обязательно)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РВН-0,5□</w:t>
            </w:r>
          </w:p>
        </w:tc>
        <w:tc>
          <w:tcPr>
            <w:tcW w:w="23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ОПН-0,38□</w:t>
            </w: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Нет□</w:t>
            </w:r>
          </w:p>
        </w:tc>
      </w:tr>
      <w:tr w:rsidR="0008049A" w:rsidRPr="007A60D5" w:rsidTr="00614471">
        <w:tc>
          <w:tcPr>
            <w:tcW w:w="33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049A" w:rsidRPr="00F323E1" w:rsidRDefault="0008049A" w:rsidP="00614471">
            <w:pPr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Пол (дно) в 2КТП зашито металлическими листами ***</w:t>
            </w:r>
          </w:p>
        </w:tc>
        <w:tc>
          <w:tcPr>
            <w:tcW w:w="385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5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</w:tbl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513"/>
      </w:tblGrid>
      <w:tr w:rsidR="0008049A" w:rsidRPr="00DA6715" w:rsidTr="00614471">
        <w:trPr>
          <w:trHeight w:val="576"/>
        </w:trPr>
        <w:tc>
          <w:tcPr>
            <w:tcW w:w="10916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  Номинальные токи трансформаторов тока,  вводных и секционных коммутационных аппаратов по стороне НН выбираются в соответствии с номинальными токами силовых трансформаторов.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** Для 2КТП контейнерного типа всего ряда мощностей и 2КТП киоскового типа мощностью 630 и 1000 кВА подключение трансформаторов только кабельной перемычкой. В 2КТП киоскового типа, мощностью до 400 кВА включительно, стандартное подключение трансформатора жесткой ошиновкой.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***Заполняется при заказе 2КТП киоскового типа. В 2КТП контейнерного типа пол (дно) предусмотрено  по умолчанию.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Силовые трансформаторы транспортируются отдельным грузовым местом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DA6715" w:rsidTr="00614471">
        <w:trPr>
          <w:trHeight w:val="1578"/>
        </w:trPr>
        <w:tc>
          <w:tcPr>
            <w:tcW w:w="3403" w:type="dxa"/>
            <w:vAlign w:val="center"/>
          </w:tcPr>
          <w:p w:rsidR="0008049A" w:rsidRPr="00FB2A63" w:rsidRDefault="0008049A" w:rsidP="00614471">
            <w:pPr>
              <w:jc w:val="center"/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Cs/>
                <w:sz w:val="18"/>
                <w:szCs w:val="18"/>
              </w:rPr>
              <w:t>Телефон/e-mail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08049A" w:rsidRDefault="0008049A" w:rsidP="0008049A">
      <w:pPr>
        <w:rPr>
          <w:rFonts w:ascii="Arial" w:hAnsi="Arial" w:cs="Arial"/>
        </w:rPr>
      </w:pPr>
    </w:p>
    <w:p w:rsidR="00776478" w:rsidRPr="00001BE5" w:rsidRDefault="00776478" w:rsidP="00001BE5">
      <w:pPr>
        <w:pStyle w:val="2"/>
        <w:rPr>
          <w:sz w:val="18"/>
        </w:rPr>
      </w:pPr>
    </w:p>
    <w:sectPr w:rsidR="00776478" w:rsidRPr="00001BE5" w:rsidSect="00001BE5">
      <w:footerReference w:type="even" r:id="rId7"/>
      <w:footerReference w:type="default" r:id="rId8"/>
      <w:pgSz w:w="11906" w:h="16838" w:code="9"/>
      <w:pgMar w:top="568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64" w:rsidRDefault="00396164" w:rsidP="003649EB">
      <w:r>
        <w:separator/>
      </w:r>
    </w:p>
  </w:endnote>
  <w:endnote w:type="continuationSeparator" w:id="1">
    <w:p w:rsidR="00396164" w:rsidRDefault="00396164" w:rsidP="003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F63734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F63734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F63734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>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F63734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8141C7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F63734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F63734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64" w:rsidRDefault="00396164" w:rsidP="003649EB">
      <w:r>
        <w:separator/>
      </w:r>
    </w:p>
  </w:footnote>
  <w:footnote w:type="continuationSeparator" w:id="1">
    <w:p w:rsidR="00396164" w:rsidRDefault="00396164" w:rsidP="0036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01BE5"/>
    <w:rsid w:val="000046FC"/>
    <w:rsid w:val="0008049A"/>
    <w:rsid w:val="003649EB"/>
    <w:rsid w:val="00396164"/>
    <w:rsid w:val="005405AE"/>
    <w:rsid w:val="00693912"/>
    <w:rsid w:val="007635CE"/>
    <w:rsid w:val="00776478"/>
    <w:rsid w:val="008141C7"/>
    <w:rsid w:val="009C1E84"/>
    <w:rsid w:val="00AC17E8"/>
    <w:rsid w:val="00B754B7"/>
    <w:rsid w:val="00EA32CC"/>
    <w:rsid w:val="00F6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136786</cp:lastModifiedBy>
  <cp:revision>4</cp:revision>
  <dcterms:created xsi:type="dcterms:W3CDTF">2024-04-01T10:57:00Z</dcterms:created>
  <dcterms:modified xsi:type="dcterms:W3CDTF">2024-04-01T11:14:00Z</dcterms:modified>
</cp:coreProperties>
</file>